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9" w:rsidRPr="001F6300" w:rsidRDefault="00D40289" w:rsidP="00D4028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F6300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</w:t>
      </w:r>
      <w:r w:rsidR="001F6300" w:rsidRPr="001F6300">
        <w:rPr>
          <w:rFonts w:ascii="Arial" w:hAnsi="Arial" w:cs="Arial"/>
          <w:b/>
          <w:color w:val="000000"/>
          <w:sz w:val="21"/>
          <w:szCs w:val="21"/>
        </w:rPr>
        <w:t xml:space="preserve">    </w:t>
      </w:r>
      <w:r w:rsidRPr="001F6300">
        <w:rPr>
          <w:rFonts w:ascii="Arial" w:hAnsi="Arial" w:cs="Arial"/>
          <w:b/>
          <w:color w:val="000000"/>
          <w:sz w:val="21"/>
          <w:szCs w:val="21"/>
        </w:rPr>
        <w:t>Утверждено</w:t>
      </w: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</w:t>
      </w:r>
      <w:r w:rsidR="001F6300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 xml:space="preserve"> на совещании при ди</w:t>
      </w:r>
      <w:r w:rsidR="00B51B76">
        <w:rPr>
          <w:rFonts w:ascii="Arial" w:hAnsi="Arial" w:cs="Arial"/>
          <w:color w:val="000000"/>
          <w:sz w:val="21"/>
          <w:szCs w:val="21"/>
        </w:rPr>
        <w:t xml:space="preserve">ректоре </w:t>
      </w:r>
    </w:p>
    <w:p w:rsidR="001F6300" w:rsidRDefault="00D40289" w:rsidP="001F6300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</w:t>
      </w:r>
      <w:r w:rsidR="001F6300">
        <w:rPr>
          <w:rFonts w:ascii="Arial" w:hAnsi="Arial" w:cs="Arial"/>
          <w:color w:val="000000"/>
          <w:sz w:val="21"/>
          <w:szCs w:val="21"/>
        </w:rPr>
        <w:t xml:space="preserve">    </w:t>
      </w:r>
      <w:r w:rsidR="00B51B76">
        <w:rPr>
          <w:rFonts w:ascii="Arial" w:hAnsi="Arial" w:cs="Arial"/>
          <w:color w:val="000000"/>
          <w:sz w:val="21"/>
          <w:szCs w:val="21"/>
        </w:rPr>
        <w:t>Приказ №  5  «12</w:t>
      </w:r>
      <w:r w:rsidR="001F6300">
        <w:rPr>
          <w:rFonts w:ascii="Arial" w:hAnsi="Arial" w:cs="Arial"/>
          <w:color w:val="000000"/>
          <w:sz w:val="21"/>
          <w:szCs w:val="21"/>
        </w:rPr>
        <w:t>» февраля 2017 г.</w:t>
      </w:r>
    </w:p>
    <w:p w:rsidR="001F6300" w:rsidRDefault="001F6300" w:rsidP="001F6300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r w:rsidR="00B51B76">
        <w:rPr>
          <w:rFonts w:ascii="Arial" w:hAnsi="Arial" w:cs="Arial"/>
          <w:color w:val="000000"/>
          <w:sz w:val="21"/>
          <w:szCs w:val="21"/>
        </w:rPr>
        <w:t xml:space="preserve">                   Протокол № 3</w:t>
      </w:r>
    </w:p>
    <w:p w:rsidR="00B51B76" w:rsidRDefault="00B51B76" w:rsidP="001F6300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Директор школа     Костенко С.Н.</w:t>
      </w: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</w:t>
      </w:r>
      <w:r w:rsidR="001F6300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</w:t>
      </w: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0289" w:rsidRP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0289">
        <w:rPr>
          <w:rFonts w:ascii="Arial" w:hAnsi="Arial" w:cs="Arial"/>
          <w:b/>
          <w:bCs/>
          <w:color w:val="000000"/>
          <w:sz w:val="28"/>
          <w:szCs w:val="28"/>
        </w:rPr>
        <w:t>Программа курса</w:t>
      </w:r>
    </w:p>
    <w:p w:rsidR="00D40289" w:rsidRPr="001F6300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 Narrow" w:hAnsi="Arial Narrow"/>
          <w:color w:val="000000"/>
          <w:sz w:val="32"/>
          <w:szCs w:val="32"/>
        </w:rPr>
      </w:pPr>
      <w:r w:rsidRPr="001F6300">
        <w:rPr>
          <w:rFonts w:ascii="Arial Narrow" w:hAnsi="Arial Narrow"/>
          <w:b/>
          <w:bCs/>
          <w:color w:val="000000"/>
          <w:sz w:val="32"/>
          <w:szCs w:val="32"/>
        </w:rPr>
        <w:t>«Культура здорового питания»</w:t>
      </w:r>
    </w:p>
    <w:p w:rsidR="00D40289" w:rsidRP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0289" w:rsidRDefault="00D40289" w:rsidP="00D40289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D40289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C52F86"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Культура питания – важнейшая составная часть общей культуры здорового и безопасного образа жизни </w:t>
      </w:r>
      <w:proofErr w:type="gramStart"/>
      <w:r w:rsidR="00C52F86"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="00C52F86"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C52F86" w:rsidRPr="00C52F86" w:rsidRDefault="00D40289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C52F86"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Системная работа по формированию культуры здорового питания в образовательном учреждении включает три направления: рациональную организацию питания;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C52F86" w:rsidRPr="00C52F86" w:rsidRDefault="00D40289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C52F86"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лежит в основе благополучия любого человека. Только здоровый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</w:t>
      </w:r>
      <w:r w:rsidR="00CE3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освоить принципы рационального питания и культуры питания в современных условиях.</w:t>
      </w:r>
    </w:p>
    <w:p w:rsidR="00D40289" w:rsidRPr="00D40289" w:rsidRDefault="001F6300" w:rsidP="00D402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</w:t>
      </w:r>
      <w:r w:rsidR="00C52F86" w:rsidRPr="00D4028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Обоснование разработки программы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настоящее время как никогда актуальной для любого человека становится</w:t>
      </w:r>
    </w:p>
    <w:p w:rsidR="00D40289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задача сохранения и укрепления здоровья с детства. Поэтому значительную помощь</w:t>
      </w:r>
      <w:r w:rsidR="00D402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ученикам в решении этой задачи должна оказать школа.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программа, «Культура здорового питания»,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предназначена для учащихся 1-4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классов.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представляет собой жизненно важную среду, используя которую можно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Недостатком в организации питания школьников является составление меню не столько с учетом физиологической потребности детей в биологически ценных веществах, сколько с учетом стоимости продуктов. И хотя в последнее время данная практика преодолевается, по-прежнему существует противоречие между низкой ценой школьного питания и желанием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соответствия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установленным нормативам питания детей и подростков.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учащиеся имеют слабое представление о правильном питании как</w:t>
      </w:r>
    </w:p>
    <w:p w:rsidR="00C52F86" w:rsidRPr="00C52F86" w:rsidRDefault="00C52F86" w:rsidP="001F630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фаст-фудами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федеральном государственном образовательном стандарте начального общего образования, введенного с 1 января 2010 г. (приказ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6 октября 2009 г № 373) п. 19.7. предусматривает необходимость разработки образовательным учреждением программы формирования культуры здорового и безопасного образа жизни.</w:t>
      </w:r>
    </w:p>
    <w:p w:rsidR="00C52F86" w:rsidRPr="00C52F86" w:rsidRDefault="00C52F86" w:rsidP="00D4028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Нормативно-правовой и документальной основой Программы являются:</w:t>
      </w:r>
    </w:p>
    <w:p w:rsidR="00C52F86" w:rsidRPr="00C52F86" w:rsidRDefault="00C52F86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«Об образовании»;</w:t>
      </w:r>
    </w:p>
    <w:p w:rsidR="00C52F86" w:rsidRPr="00C52F86" w:rsidRDefault="00C52F86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«Об основных гарантиях прав ребенка»;</w:t>
      </w:r>
    </w:p>
    <w:p w:rsidR="00C52F86" w:rsidRPr="00C52F86" w:rsidRDefault="00C52F86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C52F86" w:rsidRDefault="00C52F86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СанПиН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2.4.2.1178-02 «Гигиенические требования к режиму учебно-воспитательного процесса» (Приказ Минздрава от 28.11.2012);</w:t>
      </w:r>
    </w:p>
    <w:p w:rsidR="00CE333D" w:rsidRPr="00C52F86" w:rsidRDefault="00CE333D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«Методические рекомендации по организации питания обучающихся и воспитанников образовательных учреждений» Приказ № 178 от 11.03.2012</w:t>
      </w:r>
    </w:p>
    <w:p w:rsidR="00C52F86" w:rsidRPr="00C52F86" w:rsidRDefault="00C52F86" w:rsidP="00C52F86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Устав ЧОУНШ «Гармония»</w:t>
      </w:r>
    </w:p>
    <w:p w:rsidR="00C52F86" w:rsidRPr="001F6300" w:rsidRDefault="00C52F86" w:rsidP="001F6300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Локальные нормативные акты ЧОУНШ «Гармония»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программы: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Сохранение и укрепление здоровья детей, повышение качества жизни, посредствам приобщения к здоровому питанию и культуре питания.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здорового образа жизни.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интереса детей к занятиям по культуре питания;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Расширение представления детей о преимуществах здорового питания;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Приобщение детей к русским народным традициям;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современной научно достоверной информации об основах рационального питания;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Ожидаемый результат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Повышение внимания школьников и их родителей к вопросам здоровья и здорового образа жизни.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Улучшение состояния здоровья школьников, уменьшение пропусков занятий, повышение качества их знаний.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Через активное участие в жизни школы самоутверждение ребенка как личности, повышение его социального статуса.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 программы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Приоритет здоровья над другими ценностями.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здорового образа жизни, соблюдение санитарно-гигиенического режима.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Принцип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природосообразности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Принцип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«чтобы быть здоровым, нужны собственные усилия, постоянные и значительные» (Н. Амосов).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разрушителей здоровья: табака, алкоголя, наркотиков.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места программы в учебном плане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Программы, направленной на повышение уровня знаний и практических умений обучающихся предусматривает: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1 - 4 классах –</w:t>
      </w:r>
      <w:r w:rsidR="00CE3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предусматривает разные формы организации зан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ятий: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 дней здоровья; занятия в кружках, секциях; проведение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досуговых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мероприятий: конкурсов, праздников.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300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начального общего образования образователь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ными 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 устанавливает требования к результатам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освоивших основную образовательную программу начального общего образования:</w:t>
      </w: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C52F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личностным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метапредметным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включающим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понятиями;</w:t>
      </w:r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C52F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предметным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52F86" w:rsidRPr="00C52F86" w:rsidRDefault="00C52F86" w:rsidP="00D40289">
      <w:p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Применительно к модулю программы для обучающихся 1 - 4 классов, начальное общее образование:</w:t>
      </w:r>
    </w:p>
    <w:p w:rsidR="00C52F86" w:rsidRPr="00C52F86" w:rsidRDefault="00C52F86" w:rsidP="00D40289">
      <w:pPr>
        <w:numPr>
          <w:ilvl w:val="0"/>
          <w:numId w:val="2"/>
        </w:num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личностные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52F86" w:rsidRPr="00C52F86" w:rsidRDefault="00C52F86" w:rsidP="00D40289">
      <w:pPr>
        <w:numPr>
          <w:ilvl w:val="0"/>
          <w:numId w:val="2"/>
        </w:num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52F86" w:rsidRPr="00C52F86" w:rsidRDefault="00C52F86" w:rsidP="00D40289">
      <w:pPr>
        <w:numPr>
          <w:ilvl w:val="0"/>
          <w:numId w:val="2"/>
        </w:numPr>
        <w:shd w:val="clear" w:color="auto" w:fill="FFFFFF"/>
        <w:spacing w:after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Организационно-аналитическая работа, информационное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5490"/>
        <w:gridCol w:w="1123"/>
        <w:gridCol w:w="2522"/>
      </w:tblGrid>
      <w:tr w:rsidR="00C52F86" w:rsidRPr="00C52F86" w:rsidTr="00C52F86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Основные мероприятия</w:t>
            </w: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классных руководителей: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 организации питания учащихся в новом учебном году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ВР 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школьной комиссии по питанию с приглашением классных руководителей 1-11-х классов по вопросам: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Охват учащихся горячим питанием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Соблюдение сан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игиенических требований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ежедневного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"/>
        <w:gridCol w:w="5536"/>
        <w:gridCol w:w="1030"/>
        <w:gridCol w:w="2568"/>
      </w:tblGrid>
      <w:tr w:rsidR="00C52F86" w:rsidRPr="00C52F86" w:rsidTr="00C52F86">
        <w:tc>
          <w:tcPr>
            <w:tcW w:w="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Основные мероприятия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консультаций для класс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руководителей 1-4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Культура поведения учащихся во время приема пищи, соблюдение санитарно-гигиенических требований;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0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работник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ация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"/>
        <w:gridCol w:w="3275"/>
        <w:gridCol w:w="1415"/>
        <w:gridCol w:w="4444"/>
      </w:tblGrid>
      <w:tr w:rsidR="00C52F86" w:rsidRPr="00C52F86" w:rsidTr="00C52F86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</w:tr>
      <w:tr w:rsidR="00C52F86" w:rsidRPr="00C52F86" w:rsidTr="00C52F86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Эстетическое оформление зала столовой</w:t>
            </w:r>
            <w:r w:rsidR="001F63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косметический ремонт, оснащение новым оборудованием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4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 зав. производством</w:t>
            </w:r>
          </w:p>
        </w:tc>
      </w:tr>
    </w:tbl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289" w:rsidRDefault="00D40289" w:rsidP="001F6300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40289" w:rsidRDefault="00D40289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Работа по воспитанию культуры питания,</w:t>
      </w:r>
    </w:p>
    <w:p w:rsid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пропаганде здорового образа жизни среди учащихся</w:t>
      </w:r>
    </w:p>
    <w:p w:rsidR="001F6300" w:rsidRPr="00C52F86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"/>
        <w:gridCol w:w="5767"/>
        <w:gridCol w:w="1076"/>
        <w:gridCol w:w="2291"/>
      </w:tblGrid>
      <w:tr w:rsidR="00C52F86" w:rsidRPr="00C52F86" w:rsidTr="00C52F86">
        <w:tc>
          <w:tcPr>
            <w:tcW w:w="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Основные мероприятия</w:t>
            </w:r>
          </w:p>
        </w:tc>
        <w:tc>
          <w:tcPr>
            <w:tcW w:w="10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22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работы по приготовлению коктейлей, салатов, бутербродов; по выращиванию лука, зелени.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по темам программы (смотри в содержании)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 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«Мы за здоровое питание!»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Беседы по темам: 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Режим дня и его значение»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«Культура приема пищи»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«Хлеб — всему голова» 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«Острые кишечные заболевания и их профилактика»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Царицы осени (для учащихся начальной школы)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и плакатов на тему правильного питания и здорового образа жизни (начальные классы).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Составление сказок на тему правильного питания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уководители, родители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Проекты: 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Гигиена питания», «Меню на каждый день», «Пища на любой вкус», «Что помогает нам расти».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</w:t>
            </w:r>
            <w:r w:rsidR="001F63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уководители, учителя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«Широкая Масленица»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Анкетирование учащихся: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Школьное питание: качество и разнообразие обедов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Февраль 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Апрель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ВР 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52F86" w:rsidRPr="00C52F86" w:rsidTr="00C52F86">
        <w:tc>
          <w:tcPr>
            <w:tcW w:w="2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1F6300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6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конкурсах «Разговор о правильном питании»: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декабрь-март</w:t>
            </w:r>
          </w:p>
        </w:tc>
        <w:tc>
          <w:tcPr>
            <w:tcW w:w="2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</w:p>
        </w:tc>
      </w:tr>
    </w:tbl>
    <w:p w:rsid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6300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300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300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300" w:rsidRPr="00C52F86" w:rsidRDefault="001F6300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5760"/>
        <w:gridCol w:w="1050"/>
        <w:gridCol w:w="2116"/>
      </w:tblGrid>
      <w:tr w:rsidR="00C52F86" w:rsidRPr="00C52F86" w:rsidTr="00C52F86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Основные мероприятия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2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</w:tr>
      <w:tr w:rsidR="00C52F86" w:rsidRPr="00C52F86" w:rsidTr="00C52F86">
        <w:trPr>
          <w:trHeight w:val="1755"/>
        </w:trPr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родительских собраний по темам: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«Здоровая пища для всей семьи».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«Полноценное питание ребёнка и обеспечение организма всем необходимым».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 «Учите детей быть здоровыми».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ВР </w:t>
            </w:r>
          </w:p>
        </w:tc>
      </w:tr>
      <w:tr w:rsidR="00C52F86" w:rsidRPr="00C52F86" w:rsidTr="00C52F86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 родителей «Ваши предложения на следующий учебный год по развитию школьного питания», «Питание в школе глазами родителей»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ВР </w:t>
            </w:r>
          </w:p>
        </w:tc>
      </w:tr>
    </w:tbl>
    <w:p w:rsidR="00C52F86" w:rsidRPr="00C52F86" w:rsidRDefault="00C52F86" w:rsidP="001F630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курса «Культура здорового питания» состоит из 5 частей:</w:t>
      </w:r>
    </w:p>
    <w:p w:rsidR="00C52F86" w:rsidRPr="00C52F86" w:rsidRDefault="00C52F86" w:rsidP="00C52F86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1-2 класс - «Разговор о правильном питании»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C52F86" w:rsidRPr="00C52F86" w:rsidRDefault="00C52F86" w:rsidP="00C52F86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3-4 класс - «Две недели в лагере здоровья».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часть (1-2 класс) «Разговор о правильном питании».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Пищевые привычки формируются с детства, у взрослого человека их очень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данного раздела является формирование у детей представления о необходимости заботы о своём здоровье, и в первую очередь о важности правильного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питания, как составной части сохранения и укрепления здоровья.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предполагает активное вовлечение в работу родителей.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(ученик может):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соблюдать элементарные правила режима питания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пользоваться столовыми приборами.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Навык соблюдения правил хранения пищевых продуктов.</w:t>
      </w:r>
    </w:p>
    <w:p w:rsidR="001F6300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Навык обработки фруктов и овощей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</w:t>
      </w:r>
      <w:proofErr w:type="gramEnd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употреблением.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Умение мыть посуду и столовые приборы.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2"/>
        <w:gridCol w:w="4893"/>
      </w:tblGrid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 классных часов, бесед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Вводное занятие. Разговор о правильном питании.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Если хочешь быть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Самые полезные продукты.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Как правильно есть.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Удивительные превращения пирожка.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Из чего варят каши и как сделать кашу вкусной.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Плох обед, если хлеба нет.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Что такое витамины.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Как утолить жажду.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Разговор о правильном питании.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Праздник урожая.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Овощи, ягоды и фрукты – витаминные продукты.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Всякому овощу свое время.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Режим питания.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Полдник. Время есть булочки.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На вкус и цвет товарищей нет.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Что надо есть, если хочешь стать сильнее.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Столовые приборы и их назначение.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Интеграция в учебную деятельность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«Технология»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1,2. Проект «Чайный сервиз».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«Технология»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2. Проект «Праздничный стол».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Беседы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Режим дня и его значение»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«Культура приема пищи»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«Острые кишечные заболевания и их профилактика»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Режим дня и его значение»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«Культура приема пищи»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«Острые кишечные заболевания и их профилактика»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Досуговые</w:t>
            </w:r>
            <w:proofErr w:type="spellEnd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 xml:space="preserve"> общешкольные мероприятия.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6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День национальной кухни.</w:t>
            </w:r>
          </w:p>
          <w:p w:rsidR="00C52F86" w:rsidRPr="00C52F86" w:rsidRDefault="00C52F86" w:rsidP="00C52F86">
            <w:pPr>
              <w:numPr>
                <w:ilvl w:val="0"/>
                <w:numId w:val="6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Акция «Мы за здоровое питание!»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Праздник «Широкая Масленица».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Праздник Царицы Осени.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Конкурс рисунков, плакатов на тему правильного питания, ЗОЖ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День школьной столовой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7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День национальной кухни.</w:t>
            </w:r>
          </w:p>
          <w:p w:rsidR="00C52F86" w:rsidRPr="00C52F86" w:rsidRDefault="00C52F86" w:rsidP="00C52F86">
            <w:pPr>
              <w:numPr>
                <w:ilvl w:val="0"/>
                <w:numId w:val="7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Акция «Мы за здоровое питание!»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Праздник «Широкая Масленица».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Праздник Царицы Осени.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Конкурс рисунков, плакатов на тему правильного питания, ЗОЖ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День школьной столовой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Участие в конкурсах</w:t>
            </w:r>
          </w:p>
        </w:tc>
      </w:tr>
      <w:tr w:rsidR="00C52F86" w:rsidRPr="00C52F86" w:rsidTr="00C52F86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 о правильном питании»: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 о правильном питании»: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 часть (3-4 класс) «Две недели в лагере здоровья»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«Две недели в лагере здоровья» предназначается для реализации следующих воспитательных и образовательных задач: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расширение знаний детей о правилах питания, направленных на сохранение и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здоровья, формирование готовности соблюдать эти правила;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навыков правильного питания как составной части здорового образа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жизни;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-пробуждение у детей интереса к народным традициям, связанным с питанием и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здоровьем, расширение знаний об истории и традициях своего народа, формирование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чувства уважения к культуре своего народа и культуре и традициям других народов;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просвещение родителей в вопросах организации правильного питания детей младшего школьного возраста.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полученные знания позволят детям ориентироваться в ассортименте наиболее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типичных продуктов питания, сознательно выбирая наиболее полезные;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смогут оценивать свой рацион и режим питания с точки зрения соответствия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требованиям здорового образа жизни и с учетом границ личностной активности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корректировать несоответствия;</w:t>
      </w:r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дети получат знания и навыки, связанные с этикетом в области питания, что </w:t>
      </w:r>
      <w:proofErr w:type="gramStart"/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C52F86" w:rsidRP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определённой степени повлияет на успешность их социальной адаптации,</w:t>
      </w:r>
    </w:p>
    <w:p w:rsidR="00C52F86" w:rsidRDefault="00C52F86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контактов с другими людьми.</w:t>
      </w:r>
    </w:p>
    <w:p w:rsidR="001F6300" w:rsidRPr="00C52F86" w:rsidRDefault="001F6300" w:rsidP="00C52F8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9"/>
        <w:gridCol w:w="5046"/>
      </w:tblGrid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 классных часов, бесед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Давайте познакомимся.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Из чего состоит наша пища.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Что нужно есть в разное время года.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4.Как правильно питаться, если занимаешься спортом.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5.«Кулинарное путешествие» по России.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6.Традиции русской кухни.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Где и как готовят пищу.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Чем можно перекусить.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Где найти витамины весной.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Едим красиво.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Как правильно накрыть стол.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Как правильно вести себя за столом.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Молоко и молочные продукты.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Блюда из зерна.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Какую пищу можно найти в лесу.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Что и как можно приготовить из рыбы.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Дары моря.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Что можно приготовить, если выбор продуктов ограничен.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Интеграция в учебную деятельность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«Окружающий мир»</w:t>
            </w:r>
          </w:p>
          <w:p w:rsidR="00C52F86" w:rsidRPr="00C52F86" w:rsidRDefault="00C52F86" w:rsidP="00C52F86">
            <w:pPr>
              <w:numPr>
                <w:ilvl w:val="0"/>
                <w:numId w:val="8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питание.</w:t>
            </w:r>
          </w:p>
          <w:p w:rsidR="00C52F86" w:rsidRPr="00C52F86" w:rsidRDefault="00C52F86" w:rsidP="00C52F86">
            <w:pPr>
              <w:numPr>
                <w:ilvl w:val="0"/>
                <w:numId w:val="8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«Школа кулинаров».</w:t>
            </w:r>
          </w:p>
          <w:p w:rsidR="00C52F86" w:rsidRPr="00C52F86" w:rsidRDefault="00C52F86" w:rsidP="00C52F86">
            <w:pPr>
              <w:numPr>
                <w:ilvl w:val="0"/>
                <w:numId w:val="8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«Технология»</w:t>
            </w:r>
          </w:p>
          <w:p w:rsidR="00C52F86" w:rsidRPr="00C52F86" w:rsidRDefault="00C52F86" w:rsidP="00C52F86">
            <w:pPr>
              <w:numPr>
                <w:ilvl w:val="0"/>
                <w:numId w:val="9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Кафе.</w:t>
            </w:r>
          </w:p>
          <w:p w:rsidR="00C52F86" w:rsidRPr="00C52F86" w:rsidRDefault="00C52F86" w:rsidP="00C52F86">
            <w:pPr>
              <w:numPr>
                <w:ilvl w:val="0"/>
                <w:numId w:val="9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Фруктовый завтрак.</w:t>
            </w:r>
          </w:p>
          <w:p w:rsidR="00C52F86" w:rsidRPr="00C52F86" w:rsidRDefault="00C52F86" w:rsidP="00C52F86">
            <w:pPr>
              <w:numPr>
                <w:ilvl w:val="0"/>
                <w:numId w:val="9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Бутерброды «Радуга на шпажке».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«Английский язык»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Еда.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Любимые блюда. Беседа за праздничным столом.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Разговор за завтраком.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 Билли.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здоровья.</w:t>
            </w:r>
          </w:p>
          <w:p w:rsidR="00C52F86" w:rsidRPr="00C52F86" w:rsidRDefault="00C52F86" w:rsidP="00C52F86">
            <w:pPr>
              <w:numPr>
                <w:ilvl w:val="0"/>
                <w:numId w:val="1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«Технология»</w:t>
            </w:r>
          </w:p>
          <w:p w:rsidR="00C52F86" w:rsidRPr="00C52F86" w:rsidRDefault="00C52F86" w:rsidP="00C52F86">
            <w:pPr>
              <w:numPr>
                <w:ilvl w:val="0"/>
                <w:numId w:val="11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Кондитерская фабрика.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Беседы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Режим дня и его значение»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«Культура приема пищи»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«Острые кишечные заболевания и их профилактика»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«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Режим дня и его значение»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«Культура приема пищи»</w:t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- «Острые кишечные заболевания и их профилактика»</w:t>
            </w: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lastRenderedPageBreak/>
              <w:t>Досуговые</w:t>
            </w:r>
            <w:proofErr w:type="spellEnd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 xml:space="preserve"> общешкольные мероприятия.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12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День национальной кухни.</w:t>
            </w:r>
          </w:p>
          <w:p w:rsidR="00C52F86" w:rsidRPr="00C52F86" w:rsidRDefault="00C52F86" w:rsidP="00C52F86">
            <w:pPr>
              <w:numPr>
                <w:ilvl w:val="0"/>
                <w:numId w:val="12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Акция «Мы за здоровое питание!»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Праздник «Широкая Масленица».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Праздник Царицы Осени.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Конкурс рисунков, плакатов на тему правильного питания, ЗОЖ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День школьной столовой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13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День национальной кухни.</w:t>
            </w:r>
          </w:p>
          <w:p w:rsidR="00C52F86" w:rsidRPr="00C52F86" w:rsidRDefault="00C52F86" w:rsidP="00C52F86">
            <w:pPr>
              <w:numPr>
                <w:ilvl w:val="0"/>
                <w:numId w:val="13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Акция «Мы за здоровое питание!»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Праздник «Широкая Масленица».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Праздник Царицы Осени.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Конкурс рисунков, плакатов на тему правильного питания, ЗОЖ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День школьной столовой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Участие в конкурсах</w:t>
            </w:r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 о правильном питании»: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 о правильном питании»: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C52F86" w:rsidRDefault="00C52F86" w:rsidP="00D4028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289" w:rsidRPr="00C52F86" w:rsidRDefault="00D40289" w:rsidP="00D4028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учебно-методического и материально-технического обеспечения</w:t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образовательного процесса</w:t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5995"/>
      </w:tblGrid>
      <w:tr w:rsidR="00C52F86" w:rsidRPr="00C52F86" w:rsidTr="00C52F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Дополнительная литература для учащихся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2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Безруких М.М, Филиппова Т.А. Разговор о правильном питании (рабочая тетрадь для школьников)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М.: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ОЛМАМедиаГрупп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2011.</w:t>
            </w:r>
          </w:p>
          <w:p w:rsidR="00C52F86" w:rsidRPr="00C52F86" w:rsidRDefault="00C52F86" w:rsidP="00C52F86">
            <w:pPr>
              <w:numPr>
                <w:ilvl w:val="0"/>
                <w:numId w:val="2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Безруких М.М, Филиппова Т.А., Макеева А.Г. Две недели в лагере здоровья (рабочая тетрадь для школьников).- М.: ОЛМА-ПРЕСС, 2011.</w:t>
            </w:r>
          </w:p>
          <w:p w:rsidR="00C52F86" w:rsidRPr="00C52F86" w:rsidRDefault="00C52F86" w:rsidP="00C52F86">
            <w:pPr>
              <w:numPr>
                <w:ilvl w:val="0"/>
                <w:numId w:val="20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Безруких М.М, Филиппова Т.А., Макеева А.Г. Формула правильного питания (рабочая тетрадь для школьников).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М.: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ОЛМАМедиаГрупп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</w:t>
            </w:r>
          </w:p>
        </w:tc>
      </w:tr>
      <w:tr w:rsidR="00C52F86" w:rsidRPr="00C52F86" w:rsidTr="00C52F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Дополнительная литература для учителя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1.Безруких М.М, Филиппова Т.А. Разговор о правильном питании (методическое пособие для учителя)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М.: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ОЛМАМедиаГрупп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2.Безруких М.М, Филиппова Т.А., Макеева А.Г. Две недели в лагере здоровья (методическое пособие для учителя).- М.: ОЛМА-ПРЕСС, 2011.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Безруких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М.М, Филиппова Т.А., Макеева А.Г. Формула правильного питания (методическое пособие для учителя). - М.: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ОЛМАМедиаГрупп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20111.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Ипатова Л.Г., Кочеткова А.А., Нечаев А.П.,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Тутельян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В.А., Жировые продукты для здорового питания. </w:t>
            </w: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Современный взгляд. -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М.:ДеЛи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принт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2009. – 396 с.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Конышев В.А. «Ты то, что ты ешь: азбука питания» - М.: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2011. – 384с.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Методические рекомендации МР 2.3.1.2432-08. г. Нормы физиологических потребностей в энергии и пищевых веществах для различных групп населения Российской Федерации. – М., 2008.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Нечаев А.П., Кочеткова А.А., Зайцев А.Н. Пищевые добавки. – М.: Колос, 2001. – 256 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Поздняковский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В.М. Гигиенические основы питания, качество и безопасность пищевых продуктов: учебник / 4 изд.,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испр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И доп. – Новосибирск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</w:t>
            </w:r>
            <w:proofErr w:type="gram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нив.изд-во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2005. – 522 с.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9. Санитарно-эпидемиологические правила и нормативы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2.3.2.2408-10 «Гигиенические требования безопасности и пищевой ценности пищевых продуктов». Дополнения и изменения № 22 к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2.3.2.1078-01.</w:t>
            </w:r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Спиричев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В.Б. «Что могут и чего не могут витамины» - М.: «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Миклош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2003. – 300с.</w:t>
            </w:r>
          </w:p>
        </w:tc>
      </w:tr>
      <w:tr w:rsidR="00C52F86" w:rsidRPr="00C52F86" w:rsidTr="00C52F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Интернет-ресурсы и других электронные информационные источники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www.monpit.ru</w:t>
            </w:r>
            <w:proofErr w:type="spellEnd"/>
          </w:p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www.orgpit.ri</w:t>
            </w:r>
            <w:proofErr w:type="spellEnd"/>
          </w:p>
          <w:p w:rsidR="00C52F86" w:rsidRPr="00C52F86" w:rsidRDefault="00C52F86" w:rsidP="00C52F86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F86" w:rsidRPr="00C52F86" w:rsidTr="00C52F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F86" w:rsidRPr="00C52F86" w:rsidRDefault="00C52F86" w:rsidP="00C52F86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Обучающие справочно-информационные, контролирующие компьютерные программы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F86" w:rsidRPr="00C52F86" w:rsidRDefault="00C52F86" w:rsidP="00C52F86">
            <w:pPr>
              <w:numPr>
                <w:ilvl w:val="0"/>
                <w:numId w:val="21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Мультимедиа – энциклопедия «Детская энциклопедия Кирилла и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C52F86" w:rsidRPr="00C52F86" w:rsidRDefault="00C52F86" w:rsidP="00C52F86">
            <w:pPr>
              <w:numPr>
                <w:ilvl w:val="0"/>
                <w:numId w:val="21"/>
              </w:num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УМК «Начальная школа. Уроки и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Кирилла и </w:t>
            </w:r>
            <w:proofErr w:type="spellStart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C5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</w:tbl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2F86" w:rsidRPr="00C52F86" w:rsidRDefault="00C52F86" w:rsidP="00C52F8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39F8" w:rsidRPr="001F6300" w:rsidRDefault="00C52F86" w:rsidP="001F6300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sectPr w:rsidR="007139F8" w:rsidRPr="001F6300" w:rsidSect="007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414"/>
    <w:multiLevelType w:val="multilevel"/>
    <w:tmpl w:val="1C9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4158"/>
    <w:multiLevelType w:val="multilevel"/>
    <w:tmpl w:val="37B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57C6"/>
    <w:multiLevelType w:val="multilevel"/>
    <w:tmpl w:val="371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1A2E"/>
    <w:multiLevelType w:val="multilevel"/>
    <w:tmpl w:val="006E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11A55"/>
    <w:multiLevelType w:val="multilevel"/>
    <w:tmpl w:val="EA70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54AF"/>
    <w:multiLevelType w:val="multilevel"/>
    <w:tmpl w:val="1AAA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3281E"/>
    <w:multiLevelType w:val="multilevel"/>
    <w:tmpl w:val="90C6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5D91"/>
    <w:multiLevelType w:val="multilevel"/>
    <w:tmpl w:val="845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24A2"/>
    <w:multiLevelType w:val="multilevel"/>
    <w:tmpl w:val="051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42A8"/>
    <w:multiLevelType w:val="multilevel"/>
    <w:tmpl w:val="B1B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F61FF"/>
    <w:multiLevelType w:val="multilevel"/>
    <w:tmpl w:val="12B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01FB5"/>
    <w:multiLevelType w:val="multilevel"/>
    <w:tmpl w:val="3686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07F"/>
    <w:multiLevelType w:val="multilevel"/>
    <w:tmpl w:val="34D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F339C"/>
    <w:multiLevelType w:val="multilevel"/>
    <w:tmpl w:val="59F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D0E29"/>
    <w:multiLevelType w:val="multilevel"/>
    <w:tmpl w:val="D214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318CE"/>
    <w:multiLevelType w:val="multilevel"/>
    <w:tmpl w:val="75E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76199"/>
    <w:multiLevelType w:val="multilevel"/>
    <w:tmpl w:val="E21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93273"/>
    <w:multiLevelType w:val="multilevel"/>
    <w:tmpl w:val="4C8C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36987"/>
    <w:multiLevelType w:val="multilevel"/>
    <w:tmpl w:val="5E3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B6A49"/>
    <w:multiLevelType w:val="multilevel"/>
    <w:tmpl w:val="A69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E507A"/>
    <w:multiLevelType w:val="multilevel"/>
    <w:tmpl w:val="3866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7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3"/>
  </w:num>
  <w:num w:numId="19">
    <w:abstractNumId w:val="15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F86"/>
    <w:rsid w:val="001F6300"/>
    <w:rsid w:val="006660FB"/>
    <w:rsid w:val="00692F1A"/>
    <w:rsid w:val="007139F8"/>
    <w:rsid w:val="00B51B76"/>
    <w:rsid w:val="00C52F86"/>
    <w:rsid w:val="00CE333D"/>
    <w:rsid w:val="00D40289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E5BF-25F0-4F57-8FD0-023293A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2019-04-04T14:37:00Z</dcterms:created>
  <dcterms:modified xsi:type="dcterms:W3CDTF">2019-04-08T12:12:00Z</dcterms:modified>
</cp:coreProperties>
</file>